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CFCE" w14:textId="25BEAE0D" w:rsidR="00E06E21" w:rsidRPr="00D810B1" w:rsidRDefault="00E06E21">
      <w:pPr>
        <w:rPr>
          <w:rFonts w:ascii="Calibri" w:hAnsi="Calibri" w:cs="Calibri"/>
          <w:color w:val="000000"/>
          <w:shd w:val="clear" w:color="auto" w:fill="FFFFFF"/>
        </w:rPr>
      </w:pPr>
      <w:r w:rsidRPr="00D810B1">
        <w:rPr>
          <w:rFonts w:ascii="Calibri" w:hAnsi="Calibri" w:cs="Calibri"/>
          <w:color w:val="000000"/>
          <w:shd w:val="clear" w:color="auto" w:fill="FFFFFF"/>
        </w:rPr>
        <w:t>Beha'aloth’cha</w:t>
      </w:r>
    </w:p>
    <w:p w14:paraId="52F599C7" w14:textId="2C45D4AE" w:rsidR="00E06E21" w:rsidRPr="00D810B1" w:rsidRDefault="00E06E21">
      <w:pPr>
        <w:rPr>
          <w:rFonts w:ascii="Calibri" w:hAnsi="Calibri" w:cs="Calibri"/>
          <w:color w:val="000000"/>
          <w:shd w:val="clear" w:color="auto" w:fill="FFFFFF"/>
        </w:rPr>
      </w:pPr>
      <w:r w:rsidRPr="00D810B1">
        <w:rPr>
          <w:rFonts w:ascii="Calibri" w:hAnsi="Calibri" w:cs="Calibri"/>
          <w:color w:val="000000"/>
          <w:shd w:val="clear" w:color="auto" w:fill="FFFFFF"/>
        </w:rPr>
        <w:t>In Shemot</w:t>
      </w:r>
      <w:r w:rsidR="00617E72" w:rsidRPr="00D810B1">
        <w:rPr>
          <w:rFonts w:ascii="Calibri" w:hAnsi="Calibri" w:cs="Calibri"/>
          <w:color w:val="000000"/>
          <w:shd w:val="clear" w:color="auto" w:fill="FFFFFF"/>
        </w:rPr>
        <w:t xml:space="preserve"> (40:17) </w:t>
      </w:r>
      <w:r w:rsidRPr="00D810B1">
        <w:rPr>
          <w:rFonts w:ascii="Calibri" w:hAnsi="Calibri" w:cs="Calibri"/>
          <w:color w:val="000000"/>
          <w:shd w:val="clear" w:color="auto" w:fill="FFFFFF"/>
        </w:rPr>
        <w:t xml:space="preserve"> we read that on the first day of the first month of the 2</w:t>
      </w:r>
      <w:r w:rsidRPr="00D810B1">
        <w:rPr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 w:rsidRPr="00D810B1">
        <w:rPr>
          <w:rFonts w:ascii="Calibri" w:hAnsi="Calibri" w:cs="Calibri"/>
          <w:color w:val="000000"/>
          <w:shd w:val="clear" w:color="auto" w:fill="FFFFFF"/>
        </w:rPr>
        <w:t xml:space="preserve"> year after leaving Egypt, the Mish</w:t>
      </w:r>
      <w:r w:rsidR="00617E72" w:rsidRPr="00D810B1">
        <w:rPr>
          <w:rFonts w:ascii="Calibri" w:hAnsi="Calibri" w:cs="Calibri"/>
          <w:color w:val="000000"/>
          <w:shd w:val="clear" w:color="auto" w:fill="FFFFFF"/>
        </w:rPr>
        <w:t>k</w:t>
      </w:r>
      <w:r w:rsidRPr="00D810B1">
        <w:rPr>
          <w:rFonts w:ascii="Calibri" w:hAnsi="Calibri" w:cs="Calibri"/>
          <w:color w:val="000000"/>
          <w:shd w:val="clear" w:color="auto" w:fill="FFFFFF"/>
        </w:rPr>
        <w:t>an (Tabernacle) was er</w:t>
      </w:r>
      <w:r w:rsidR="00617E72" w:rsidRPr="00D810B1">
        <w:rPr>
          <w:rFonts w:ascii="Calibri" w:hAnsi="Calibri" w:cs="Calibri"/>
          <w:color w:val="000000"/>
          <w:shd w:val="clear" w:color="auto" w:fill="FFFFFF"/>
        </w:rPr>
        <w:t>e</w:t>
      </w:r>
      <w:r w:rsidRPr="00D810B1">
        <w:rPr>
          <w:rFonts w:ascii="Calibri" w:hAnsi="Calibri" w:cs="Calibri"/>
          <w:color w:val="000000"/>
          <w:shd w:val="clear" w:color="auto" w:fill="FFFFFF"/>
        </w:rPr>
        <w:t>cted</w:t>
      </w:r>
      <w:r w:rsidR="00617E72" w:rsidRPr="00D810B1">
        <w:rPr>
          <w:rFonts w:ascii="Calibri" w:hAnsi="Calibri" w:cs="Calibri"/>
          <w:color w:val="000000"/>
          <w:shd w:val="clear" w:color="auto" w:fill="FFFFFF"/>
        </w:rPr>
        <w:t>,</w:t>
      </w:r>
      <w:r w:rsidR="00754F06" w:rsidRPr="00D810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17E72" w:rsidRPr="00D810B1">
        <w:rPr>
          <w:rFonts w:ascii="Calibri" w:hAnsi="Calibri" w:cs="Calibri"/>
          <w:color w:val="000000"/>
          <w:shd w:val="clear" w:color="auto" w:fill="FFFFFF"/>
        </w:rPr>
        <w:t xml:space="preserve">by Moses, and the glory of the Lord filled the Mishkan.  </w:t>
      </w:r>
      <w:r w:rsidRPr="00D810B1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617E72" w:rsidRPr="00D810B1">
        <w:rPr>
          <w:rFonts w:ascii="Calibri" w:hAnsi="Calibri" w:cs="Calibri"/>
          <w:color w:val="000000"/>
          <w:shd w:val="clear" w:color="auto" w:fill="FFFFFF"/>
        </w:rPr>
        <w:t xml:space="preserve">In Talmud Shabbat 87b, Rav Havivi from </w:t>
      </w:r>
      <w:r w:rsidR="007261F2" w:rsidRPr="00D810B1">
        <w:rPr>
          <w:rFonts w:ascii="Calibri" w:hAnsi="Calibri" w:cs="Calibri"/>
          <w:color w:val="000000"/>
          <w:shd w:val="clear" w:color="auto" w:fill="FFFFFF"/>
        </w:rPr>
        <w:t>Hozena’a says that this day has 10 crowns:  it was the first day of creation, the first day of the offering brought by the princes (which we read about in Naso</w:t>
      </w:r>
      <w:r w:rsidR="00754F06" w:rsidRPr="00D810B1">
        <w:rPr>
          <w:rFonts w:ascii="Calibri" w:hAnsi="Calibri" w:cs="Calibri"/>
          <w:color w:val="000000"/>
          <w:shd w:val="clear" w:color="auto" w:fill="FFFFFF"/>
        </w:rPr>
        <w:t xml:space="preserve"> last week</w:t>
      </w:r>
      <w:r w:rsidR="007261F2" w:rsidRPr="00D810B1">
        <w:rPr>
          <w:rFonts w:ascii="Calibri" w:hAnsi="Calibri" w:cs="Calibri"/>
          <w:color w:val="000000"/>
          <w:shd w:val="clear" w:color="auto" w:fill="FFFFFF"/>
        </w:rPr>
        <w:t>), the first day the people were blessed by the priests, and seven other ‘first</w:t>
      </w:r>
      <w:r w:rsidR="005B7ED4" w:rsidRPr="00D810B1">
        <w:rPr>
          <w:rFonts w:ascii="Calibri" w:hAnsi="Calibri" w:cs="Calibri"/>
          <w:color w:val="000000"/>
          <w:shd w:val="clear" w:color="auto" w:fill="FFFFFF"/>
        </w:rPr>
        <w:t>’</w:t>
      </w:r>
      <w:r w:rsidR="007261F2" w:rsidRPr="00D810B1">
        <w:rPr>
          <w:rFonts w:ascii="Calibri" w:hAnsi="Calibri" w:cs="Calibri"/>
          <w:color w:val="000000"/>
          <w:shd w:val="clear" w:color="auto" w:fill="FFFFFF"/>
        </w:rPr>
        <w:t xml:space="preserve">s.  </w:t>
      </w:r>
      <w:r w:rsidR="005B7ED4" w:rsidRPr="00D810B1">
        <w:rPr>
          <w:rFonts w:ascii="Calibri" w:hAnsi="Calibri" w:cs="Calibri"/>
          <w:color w:val="000000"/>
          <w:shd w:val="clear" w:color="auto" w:fill="FFFFFF"/>
        </w:rPr>
        <w:t xml:space="preserve">It was a hugely significant day whose events are told and retold in three of the five books of the Torah.  </w:t>
      </w:r>
      <w:r w:rsidR="007261F2" w:rsidRPr="00D810B1">
        <w:rPr>
          <w:rFonts w:ascii="Calibri" w:hAnsi="Calibri" w:cs="Calibri"/>
          <w:color w:val="000000"/>
          <w:shd w:val="clear" w:color="auto" w:fill="FFFFFF"/>
        </w:rPr>
        <w:t xml:space="preserve">We read about this day again in Vayikra when Moses first tells the people that Aaron will be the high priest, and anoints him (8:11).  </w:t>
      </w:r>
      <w:r w:rsidR="005B7ED4" w:rsidRPr="00D810B1">
        <w:rPr>
          <w:rFonts w:ascii="Calibri" w:hAnsi="Calibri" w:cs="Calibri"/>
          <w:color w:val="000000"/>
          <w:shd w:val="clear" w:color="auto" w:fill="FFFFFF"/>
        </w:rPr>
        <w:t xml:space="preserve">And today in </w:t>
      </w:r>
      <w:r w:rsidR="003C77DE" w:rsidRPr="00D810B1">
        <w:rPr>
          <w:rFonts w:ascii="Calibri" w:hAnsi="Calibri" w:cs="Calibri"/>
          <w:color w:val="000000"/>
          <w:shd w:val="clear" w:color="auto" w:fill="FFFFFF"/>
        </w:rPr>
        <w:t>Beha'aloth’cha  (</w:t>
      </w:r>
      <w:r w:rsidR="009E44D9" w:rsidRPr="00D810B1">
        <w:rPr>
          <w:rFonts w:ascii="Calibri" w:hAnsi="Calibri" w:cs="Calibri"/>
          <w:color w:val="000000"/>
          <w:shd w:val="clear" w:color="auto" w:fill="FFFFFF"/>
        </w:rPr>
        <w:t>Bamidbar</w:t>
      </w:r>
      <w:r w:rsidR="005B7ED4" w:rsidRPr="00D810B1">
        <w:rPr>
          <w:rFonts w:ascii="Calibri" w:hAnsi="Calibri" w:cs="Calibri"/>
          <w:color w:val="000000"/>
          <w:shd w:val="clear" w:color="auto" w:fill="FFFFFF"/>
        </w:rPr>
        <w:t xml:space="preserve"> 9</w:t>
      </w:r>
      <w:r w:rsidR="003C77DE" w:rsidRPr="00D810B1">
        <w:rPr>
          <w:rFonts w:ascii="Calibri" w:hAnsi="Calibri" w:cs="Calibri"/>
          <w:color w:val="000000"/>
          <w:shd w:val="clear" w:color="auto" w:fill="FFFFFF"/>
        </w:rPr>
        <w:t>)</w:t>
      </w:r>
      <w:r w:rsidR="005B7ED4" w:rsidRPr="00D810B1">
        <w:rPr>
          <w:rFonts w:ascii="Calibri" w:hAnsi="Calibri" w:cs="Calibri"/>
          <w:color w:val="000000"/>
          <w:shd w:val="clear" w:color="auto" w:fill="FFFFFF"/>
        </w:rPr>
        <w:t xml:space="preserve"> we are again in that first month of the 2</w:t>
      </w:r>
      <w:r w:rsidR="005B7ED4" w:rsidRPr="00D810B1">
        <w:rPr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 w:rsidR="005B7ED4" w:rsidRPr="00D810B1">
        <w:rPr>
          <w:rFonts w:ascii="Calibri" w:hAnsi="Calibri" w:cs="Calibri"/>
          <w:color w:val="000000"/>
          <w:shd w:val="clear" w:color="auto" w:fill="FFFFFF"/>
        </w:rPr>
        <w:t xml:space="preserve"> year, as Moses instructs the people to observe the first seder, on the first anniversary after leaving Egypt.  </w:t>
      </w:r>
    </w:p>
    <w:p w14:paraId="2554EC50" w14:textId="038843C0" w:rsidR="005B7ED4" w:rsidRPr="00D810B1" w:rsidRDefault="005B7ED4">
      <w:pPr>
        <w:rPr>
          <w:rFonts w:ascii="Calibri" w:hAnsi="Calibri" w:cs="Calibri"/>
          <w:color w:val="000000"/>
          <w:shd w:val="clear" w:color="auto" w:fill="FFFFFF"/>
        </w:rPr>
      </w:pPr>
      <w:r w:rsidRPr="00D810B1">
        <w:rPr>
          <w:rFonts w:ascii="Calibri" w:hAnsi="Calibri" w:cs="Calibri"/>
          <w:color w:val="000000"/>
          <w:shd w:val="clear" w:color="auto" w:fill="FFFFFF"/>
        </w:rPr>
        <w:t>The first day of the first month of the 2</w:t>
      </w:r>
      <w:r w:rsidRPr="00D810B1">
        <w:rPr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 w:rsidRPr="00D810B1">
        <w:rPr>
          <w:rFonts w:ascii="Calibri" w:hAnsi="Calibri" w:cs="Calibri"/>
          <w:color w:val="000000"/>
          <w:shd w:val="clear" w:color="auto" w:fill="FFFFFF"/>
        </w:rPr>
        <w:t xml:space="preserve"> year is a day on which Jewish history pivots.  For 10 months the people have been at the foot of Mount Sinai.  They received a revelation from the top of the mountain, </w:t>
      </w:r>
      <w:r w:rsidR="00B136C1" w:rsidRPr="00D810B1">
        <w:rPr>
          <w:rFonts w:ascii="Calibri" w:hAnsi="Calibri" w:cs="Calibri"/>
          <w:color w:val="000000"/>
          <w:shd w:val="clear" w:color="auto" w:fill="FFFFFF"/>
        </w:rPr>
        <w:t xml:space="preserve">but </w:t>
      </w:r>
      <w:r w:rsidRPr="00D810B1">
        <w:rPr>
          <w:rFonts w:ascii="Calibri" w:hAnsi="Calibri" w:cs="Calibri"/>
          <w:color w:val="000000"/>
          <w:shd w:val="clear" w:color="auto" w:fill="FFFFFF"/>
        </w:rPr>
        <w:t>they stumbled off the path by creating the golden calf and suffer</w:t>
      </w:r>
      <w:r w:rsidR="00B136C1" w:rsidRPr="00D810B1">
        <w:rPr>
          <w:rFonts w:ascii="Calibri" w:hAnsi="Calibri" w:cs="Calibri"/>
          <w:color w:val="000000"/>
          <w:shd w:val="clear" w:color="auto" w:fill="FFFFFF"/>
        </w:rPr>
        <w:t>ing</w:t>
      </w:r>
      <w:r w:rsidRPr="00D810B1">
        <w:rPr>
          <w:rFonts w:ascii="Calibri" w:hAnsi="Calibri" w:cs="Calibri"/>
          <w:color w:val="000000"/>
          <w:shd w:val="clear" w:color="auto" w:fill="FFFFFF"/>
        </w:rPr>
        <w:t xml:space="preserve"> a plague, and then waited months while the Mishkan was built for them, all the time fed by manna.  </w:t>
      </w:r>
      <w:r w:rsidR="00B136C1" w:rsidRPr="00D810B1">
        <w:rPr>
          <w:rFonts w:ascii="Calibri" w:hAnsi="Calibri" w:cs="Calibri"/>
          <w:color w:val="000000"/>
          <w:shd w:val="clear" w:color="auto" w:fill="FFFFFF"/>
        </w:rPr>
        <w:t>But on this first day of the first month of the 2</w:t>
      </w:r>
      <w:r w:rsidR="00B136C1" w:rsidRPr="00D810B1">
        <w:rPr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 w:rsidR="00B136C1" w:rsidRPr="00D810B1">
        <w:rPr>
          <w:rFonts w:ascii="Calibri" w:hAnsi="Calibri" w:cs="Calibri"/>
          <w:color w:val="000000"/>
          <w:shd w:val="clear" w:color="auto" w:fill="FFFFFF"/>
        </w:rPr>
        <w:t xml:space="preserve"> year everything changes, as Rabbi Havivi noted, and everything starts for real.  The Mishkan is dedicated</w:t>
      </w:r>
      <w:r w:rsidR="003C77DE" w:rsidRPr="00D810B1">
        <w:rPr>
          <w:rFonts w:ascii="Calibri" w:hAnsi="Calibri" w:cs="Calibri"/>
          <w:color w:val="000000"/>
          <w:shd w:val="clear" w:color="auto" w:fill="FFFFFF"/>
        </w:rPr>
        <w:t>,</w:t>
      </w:r>
      <w:r w:rsidR="00B136C1" w:rsidRPr="00D810B1">
        <w:rPr>
          <w:rFonts w:ascii="Calibri" w:hAnsi="Calibri" w:cs="Calibri"/>
          <w:color w:val="000000"/>
          <w:shd w:val="clear" w:color="auto" w:fill="FFFFFF"/>
        </w:rPr>
        <w:t xml:space="preserve"> as are the Priests, and organised, ritualistic religious worship starts.  A new hierarchy is in effect.  And after 10 months of stasis, the people are going to move on</w:t>
      </w:r>
      <w:r w:rsidR="007B083B" w:rsidRPr="00D810B1">
        <w:rPr>
          <w:rFonts w:ascii="Calibri" w:hAnsi="Calibri" w:cs="Calibri"/>
          <w:color w:val="000000"/>
          <w:shd w:val="clear" w:color="auto" w:fill="FFFFFF"/>
        </w:rPr>
        <w:t xml:space="preserve"> to the promised land</w:t>
      </w:r>
      <w:r w:rsidR="003C77DE" w:rsidRPr="00D810B1">
        <w:rPr>
          <w:rFonts w:ascii="Calibri" w:hAnsi="Calibri" w:cs="Calibri"/>
          <w:color w:val="000000"/>
          <w:shd w:val="clear" w:color="auto" w:fill="FFFFFF"/>
        </w:rPr>
        <w:t>;</w:t>
      </w:r>
      <w:r w:rsidR="00B136C1" w:rsidRPr="00D810B1">
        <w:rPr>
          <w:rFonts w:ascii="Calibri" w:hAnsi="Calibri" w:cs="Calibri"/>
          <w:color w:val="000000"/>
          <w:shd w:val="clear" w:color="auto" w:fill="FFFFFF"/>
        </w:rPr>
        <w:t xml:space="preserve"> Moses instructs the people in Chapter 10 how to </w:t>
      </w:r>
      <w:r w:rsidR="00FC3666" w:rsidRPr="00D810B1">
        <w:rPr>
          <w:rFonts w:ascii="Calibri" w:hAnsi="Calibri" w:cs="Calibri"/>
          <w:color w:val="000000"/>
          <w:shd w:val="clear" w:color="auto" w:fill="FFFFFF"/>
        </w:rPr>
        <w:t xml:space="preserve">physically </w:t>
      </w:r>
      <w:r w:rsidR="00B136C1" w:rsidRPr="00D810B1">
        <w:rPr>
          <w:rFonts w:ascii="Calibri" w:hAnsi="Calibri" w:cs="Calibri"/>
          <w:color w:val="000000"/>
          <w:shd w:val="clear" w:color="auto" w:fill="FFFFFF"/>
        </w:rPr>
        <w:t xml:space="preserve">align around the Mishkan, and in what order to march onwards.  </w:t>
      </w:r>
    </w:p>
    <w:p w14:paraId="4E66C908" w14:textId="4837D4E1" w:rsidR="00742EA3" w:rsidRPr="00D810B1" w:rsidRDefault="00B136C1">
      <w:pPr>
        <w:rPr>
          <w:rFonts w:ascii="Calibri" w:hAnsi="Calibri" w:cs="Calibri"/>
          <w:color w:val="000000"/>
          <w:shd w:val="clear" w:color="auto" w:fill="FFFFFF"/>
        </w:rPr>
      </w:pPr>
      <w:r w:rsidRPr="00D810B1">
        <w:rPr>
          <w:rFonts w:ascii="Calibri" w:hAnsi="Calibri" w:cs="Calibri"/>
          <w:color w:val="000000"/>
          <w:shd w:val="clear" w:color="auto" w:fill="FFFFFF"/>
        </w:rPr>
        <w:t>The Torah acknowledges the risks involved in such a transition</w:t>
      </w:r>
      <w:r w:rsidR="00FC3666" w:rsidRPr="00D810B1">
        <w:rPr>
          <w:rFonts w:ascii="Calibri" w:hAnsi="Calibri" w:cs="Calibri"/>
          <w:color w:val="000000"/>
          <w:shd w:val="clear" w:color="auto" w:fill="FFFFFF"/>
        </w:rPr>
        <w:t xml:space="preserve"> in moving from somewhere which had been a secure home for nearly a year, to the unknown. The risks are 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 xml:space="preserve">apparent </w:t>
      </w:r>
      <w:r w:rsidR="00FC3666" w:rsidRPr="00D810B1">
        <w:rPr>
          <w:rFonts w:ascii="Calibri" w:hAnsi="Calibri" w:cs="Calibri"/>
          <w:color w:val="000000"/>
          <w:shd w:val="clear" w:color="auto" w:fill="FFFFFF"/>
        </w:rPr>
        <w:t xml:space="preserve">for the leaders as well as the people.  Moses talks with his father in law, Jethro/Hobab, who had been such a support in the past, and is disappointed that he wants to return to Midian.  Within a few days of his leaving,  the problem that Jethro helped Moses sort out a year </w:t>
      </w:r>
      <w:r w:rsidR="00ED6D49">
        <w:rPr>
          <w:rFonts w:ascii="Calibri" w:hAnsi="Calibri" w:cs="Calibri"/>
          <w:color w:val="000000"/>
          <w:shd w:val="clear" w:color="auto" w:fill="FFFFFF"/>
        </w:rPr>
        <w:t>earlier</w:t>
      </w:r>
      <w:r w:rsidR="00FC3666" w:rsidRPr="00D810B1">
        <w:rPr>
          <w:rFonts w:ascii="Calibri" w:hAnsi="Calibri" w:cs="Calibri"/>
          <w:color w:val="000000"/>
          <w:shd w:val="clear" w:color="auto" w:fill="FFFFFF"/>
        </w:rPr>
        <w:t xml:space="preserve"> resurfaces,  as Moses complains to God in 11:14  “I (Moses) </w:t>
      </w:r>
      <w:r w:rsidR="0094307E" w:rsidRPr="00D810B1">
        <w:rPr>
          <w:rFonts w:ascii="Calibri" w:hAnsi="Calibri" w:cs="Calibri"/>
          <w:color w:val="000000"/>
          <w:shd w:val="clear" w:color="auto" w:fill="FFFFFF"/>
        </w:rPr>
        <w:t xml:space="preserve">cannot carry </w:t>
      </w:r>
      <w:r w:rsidR="00FC3666" w:rsidRPr="00D810B1">
        <w:rPr>
          <w:rFonts w:ascii="Calibri" w:hAnsi="Calibri" w:cs="Calibri"/>
          <w:color w:val="000000"/>
          <w:shd w:val="clear" w:color="auto" w:fill="FFFFFF"/>
        </w:rPr>
        <w:t xml:space="preserve"> all this people </w:t>
      </w:r>
      <w:r w:rsidR="001264AC" w:rsidRPr="00D810B1">
        <w:rPr>
          <w:rFonts w:ascii="Calibri" w:hAnsi="Calibri" w:cs="Calibri"/>
          <w:color w:val="000000"/>
          <w:shd w:val="clear" w:color="auto" w:fill="FFFFFF"/>
        </w:rPr>
        <w:t xml:space="preserve">by </w:t>
      </w:r>
      <w:r w:rsidR="00FC3666" w:rsidRPr="00D810B1">
        <w:rPr>
          <w:rFonts w:ascii="Calibri" w:hAnsi="Calibri" w:cs="Calibri"/>
          <w:color w:val="000000"/>
          <w:shd w:val="clear" w:color="auto" w:fill="FFFFFF"/>
        </w:rPr>
        <w:t>myself</w:t>
      </w:r>
      <w:r w:rsidR="001264AC" w:rsidRPr="00D810B1">
        <w:rPr>
          <w:rFonts w:ascii="Calibri" w:hAnsi="Calibri" w:cs="Calibri"/>
          <w:color w:val="000000"/>
          <w:shd w:val="clear" w:color="auto" w:fill="FFFFFF"/>
        </w:rPr>
        <w:t xml:space="preserve"> for</w:t>
      </w:r>
      <w:r w:rsidR="00FC3666" w:rsidRPr="00D810B1">
        <w:rPr>
          <w:rFonts w:ascii="Calibri" w:hAnsi="Calibri" w:cs="Calibri"/>
          <w:color w:val="000000"/>
          <w:shd w:val="clear" w:color="auto" w:fill="FFFFFF"/>
        </w:rPr>
        <w:t xml:space="preserve"> it is too </w:t>
      </w:r>
      <w:r w:rsidR="001264AC" w:rsidRPr="00D810B1">
        <w:rPr>
          <w:rFonts w:ascii="Calibri" w:hAnsi="Calibri" w:cs="Calibri"/>
          <w:color w:val="000000"/>
          <w:shd w:val="clear" w:color="auto" w:fill="FFFFFF"/>
        </w:rPr>
        <w:t>much</w:t>
      </w:r>
      <w:r w:rsidR="00FC3666" w:rsidRPr="00D810B1">
        <w:rPr>
          <w:rFonts w:ascii="Calibri" w:hAnsi="Calibri" w:cs="Calibri"/>
          <w:color w:val="000000"/>
          <w:shd w:val="clear" w:color="auto" w:fill="FFFFFF"/>
        </w:rPr>
        <w:t xml:space="preserve"> for me”.  God has to propose a rehash of Jethro’s advice, to appoint 70 elders to share the burden.  Moses also has to deal with ‘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>unauthorised</w:t>
      </w:r>
      <w:r w:rsidR="00FC3666" w:rsidRPr="00D810B1">
        <w:rPr>
          <w:rFonts w:ascii="Calibri" w:hAnsi="Calibri" w:cs="Calibri"/>
          <w:color w:val="000000"/>
          <w:shd w:val="clear" w:color="auto" w:fill="FFFFFF"/>
        </w:rPr>
        <w:t xml:space="preserve"> briefings’ from Miriam and Aaron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 criticising him under the guise of attack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>s on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 his personal life (12:1).  Moses is finding these first few weeks of the 2</w:t>
      </w:r>
      <w:r w:rsidR="00994C52" w:rsidRPr="00D810B1">
        <w:rPr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 year after leaving Egypt</w:t>
      </w:r>
      <w:r w:rsidR="00FC3666" w:rsidRPr="00D810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difficult.  </w:t>
      </w:r>
    </w:p>
    <w:p w14:paraId="54C5A449" w14:textId="16D17150" w:rsidR="00B136C1" w:rsidRPr="00D810B1" w:rsidRDefault="005321E7">
      <w:pPr>
        <w:rPr>
          <w:rFonts w:ascii="Calibri" w:hAnsi="Calibri" w:cs="Calibri"/>
          <w:color w:val="000000"/>
          <w:shd w:val="clear" w:color="auto" w:fill="FFFFFF"/>
        </w:rPr>
      </w:pPr>
      <w:r w:rsidRPr="00D810B1">
        <w:rPr>
          <w:rFonts w:ascii="Calibri" w:hAnsi="Calibri" w:cs="Calibri"/>
          <w:color w:val="000000"/>
          <w:shd w:val="clear" w:color="auto" w:fill="FFFFFF"/>
        </w:rPr>
        <w:t xml:space="preserve">God and 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Moses </w:t>
      </w:r>
      <w:r w:rsidRPr="00D810B1">
        <w:rPr>
          <w:rFonts w:ascii="Calibri" w:hAnsi="Calibri" w:cs="Calibri"/>
          <w:color w:val="000000"/>
          <w:shd w:val="clear" w:color="auto" w:fill="FFFFFF"/>
        </w:rPr>
        <w:t>endeavoured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 to </w:t>
      </w:r>
      <w:r w:rsidRPr="00D810B1">
        <w:rPr>
          <w:rFonts w:ascii="Calibri" w:hAnsi="Calibri" w:cs="Calibri"/>
          <w:color w:val="000000"/>
          <w:shd w:val="clear" w:color="auto" w:fill="FFFFFF"/>
        </w:rPr>
        <w:t>organise t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>he transition</w:t>
      </w:r>
      <w:r w:rsidR="006D00A8" w:rsidRPr="00D810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C0B50" w:rsidRPr="00D810B1">
        <w:rPr>
          <w:rFonts w:ascii="Calibri" w:hAnsi="Calibri" w:cs="Calibri"/>
          <w:color w:val="000000"/>
          <w:shd w:val="clear" w:color="auto" w:fill="FFFFFF"/>
        </w:rPr>
        <w:t>carefully and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 developed new symbols and rituals to support this.  Lighting the Menorah at the start of the sedrah symbolises the future – 8:3 states that the light was only ‘in front’ of the Menorah – behind is darkness but our future is bright.  New silver trumpets were cast to sound when the camp would move</w:t>
      </w:r>
      <w:r w:rsidR="003C77DE" w:rsidRPr="00D810B1">
        <w:rPr>
          <w:rFonts w:ascii="Calibri" w:hAnsi="Calibri" w:cs="Calibri"/>
          <w:color w:val="000000"/>
          <w:shd w:val="clear" w:color="auto" w:fill="FFFFFF"/>
        </w:rPr>
        <w:t xml:space="preserve">, and God’s cloud over the camp would lead them in the right direction. 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 xml:space="preserve"> It seemed that there was </w:t>
      </w:r>
      <w:r w:rsidR="003B7630" w:rsidRPr="00D810B1"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 xml:space="preserve">clear strategy to make the new journey a success.  </w:t>
      </w:r>
      <w:r w:rsidR="003C77DE" w:rsidRPr="00D810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>That first P</w:t>
      </w:r>
      <w:r w:rsidR="006A6110">
        <w:rPr>
          <w:rFonts w:ascii="Calibri" w:hAnsi="Calibri" w:cs="Calibri"/>
          <w:color w:val="000000"/>
          <w:shd w:val="clear" w:color="auto" w:fill="FFFFFF"/>
        </w:rPr>
        <w:t>esach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 that the people were commanded to observe in Nisan must have been so poignant as </w:t>
      </w:r>
      <w:r w:rsidR="003C77DE" w:rsidRPr="00D810B1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Bnei Yisrael remembered their slavery under </w:t>
      </w:r>
      <w:r w:rsidR="00EB0CCE" w:rsidRPr="00D810B1">
        <w:rPr>
          <w:rFonts w:ascii="Calibri" w:hAnsi="Calibri" w:cs="Calibri"/>
          <w:color w:val="000000"/>
          <w:shd w:val="clear" w:color="auto" w:fill="FFFFFF"/>
        </w:rPr>
        <w:t>Pharaoh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 and the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>ir</w:t>
      </w:r>
      <w:r w:rsidR="00994C52" w:rsidRPr="00D810B1">
        <w:rPr>
          <w:rFonts w:ascii="Calibri" w:hAnsi="Calibri" w:cs="Calibri"/>
          <w:color w:val="000000"/>
          <w:shd w:val="clear" w:color="auto" w:fill="FFFFFF"/>
        </w:rPr>
        <w:t xml:space="preserve"> miraculous deliverance. 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>This ritual should have created a basis for a communal determination to make the next phase of their journey a success, y</w:t>
      </w:r>
      <w:r w:rsidR="003C77DE" w:rsidRPr="00D810B1">
        <w:rPr>
          <w:rFonts w:ascii="Calibri" w:hAnsi="Calibri" w:cs="Calibri"/>
          <w:color w:val="000000"/>
          <w:shd w:val="clear" w:color="auto" w:fill="FFFFFF"/>
        </w:rPr>
        <w:t>et</w:t>
      </w:r>
      <w:r w:rsidR="007E2396" w:rsidRPr="00D810B1">
        <w:rPr>
          <w:rFonts w:ascii="Calibri" w:hAnsi="Calibri" w:cs="Calibri"/>
          <w:color w:val="000000"/>
          <w:shd w:val="clear" w:color="auto" w:fill="FFFFFF"/>
        </w:rPr>
        <w:t xml:space="preserve"> only</w:t>
      </w:r>
      <w:r w:rsidR="003C77DE" w:rsidRPr="00D810B1">
        <w:rPr>
          <w:rFonts w:ascii="Calibri" w:hAnsi="Calibri" w:cs="Calibri"/>
          <w:color w:val="000000"/>
          <w:shd w:val="clear" w:color="auto" w:fill="FFFFFF"/>
        </w:rPr>
        <w:t xml:space="preserve"> a month later the anxiety </w:t>
      </w:r>
      <w:r w:rsidR="006A6110">
        <w:rPr>
          <w:rFonts w:ascii="Calibri" w:hAnsi="Calibri" w:cs="Calibri"/>
          <w:color w:val="000000"/>
          <w:shd w:val="clear" w:color="auto" w:fill="FFFFFF"/>
        </w:rPr>
        <w:t>about</w:t>
      </w:r>
      <w:r w:rsidR="003C77DE" w:rsidRPr="00D810B1">
        <w:rPr>
          <w:rFonts w:ascii="Calibri" w:hAnsi="Calibri" w:cs="Calibri"/>
          <w:color w:val="000000"/>
          <w:shd w:val="clear" w:color="auto" w:fill="FFFFFF"/>
        </w:rPr>
        <w:t xml:space="preserve"> transition and the fear of the unknown lead to murmers and complaints, not harking back to the time in Sinai, but to Egypt!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14:paraId="74B1B3C9" w14:textId="6200F8E1" w:rsidR="00742EA3" w:rsidRPr="00D810B1" w:rsidRDefault="006519D7">
      <w:r w:rsidRPr="00D810B1">
        <w:rPr>
          <w:rFonts w:ascii="Calibri" w:hAnsi="Calibri" w:cs="Calibri"/>
          <w:color w:val="000000"/>
          <w:shd w:val="clear" w:color="auto" w:fill="FFFFFF"/>
        </w:rPr>
        <w:t>While the example of top-down leadership described in the Torah may not be our preferred model today, t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 xml:space="preserve">he many stories in this fascinating sedrah attest to the dangers of times of transition, the need for </w:t>
      </w:r>
      <w:r w:rsidRPr="00D810B1">
        <w:rPr>
          <w:rFonts w:ascii="Calibri" w:hAnsi="Calibri" w:cs="Calibri"/>
          <w:color w:val="000000"/>
          <w:shd w:val="clear" w:color="auto" w:fill="FFFFFF"/>
        </w:rPr>
        <w:t xml:space="preserve">effective 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>leadership</w:t>
      </w:r>
      <w:r w:rsidRPr="00D810B1">
        <w:rPr>
          <w:rFonts w:ascii="Calibri" w:hAnsi="Calibri" w:cs="Calibri"/>
          <w:color w:val="000000"/>
          <w:shd w:val="clear" w:color="auto" w:fill="FFFFFF"/>
        </w:rPr>
        <w:t>,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 xml:space="preserve"> and </w:t>
      </w:r>
      <w:r w:rsidRPr="00D810B1">
        <w:rPr>
          <w:rFonts w:ascii="Calibri" w:hAnsi="Calibri" w:cs="Calibri"/>
          <w:color w:val="000000"/>
          <w:shd w:val="clear" w:color="auto" w:fill="FFFFFF"/>
        </w:rPr>
        <w:t xml:space="preserve">the difficulty in 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>keep</w:t>
      </w:r>
      <w:r w:rsidRPr="00D810B1">
        <w:rPr>
          <w:rFonts w:ascii="Calibri" w:hAnsi="Calibri" w:cs="Calibri"/>
          <w:color w:val="000000"/>
          <w:shd w:val="clear" w:color="auto" w:fill="FFFFFF"/>
        </w:rPr>
        <w:t>ing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 xml:space="preserve"> the </w:t>
      </w:r>
      <w:r w:rsidRPr="00D810B1">
        <w:rPr>
          <w:rFonts w:ascii="Calibri" w:hAnsi="Calibri" w:cs="Calibri"/>
          <w:color w:val="000000"/>
          <w:shd w:val="clear" w:color="auto" w:fill="FFFFFF"/>
        </w:rPr>
        <w:t xml:space="preserve">people focussed on the task ahead. </w:t>
      </w:r>
      <w:r w:rsidR="00742EA3" w:rsidRPr="00D810B1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742EA3" w:rsidRPr="00D81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21"/>
    <w:rsid w:val="000E5041"/>
    <w:rsid w:val="001264AC"/>
    <w:rsid w:val="003B7630"/>
    <w:rsid w:val="003C77DE"/>
    <w:rsid w:val="005321E7"/>
    <w:rsid w:val="005B7ED4"/>
    <w:rsid w:val="005C0B50"/>
    <w:rsid w:val="00617E72"/>
    <w:rsid w:val="006519D7"/>
    <w:rsid w:val="006A6110"/>
    <w:rsid w:val="006D00A8"/>
    <w:rsid w:val="007261F2"/>
    <w:rsid w:val="00742EA3"/>
    <w:rsid w:val="00754F06"/>
    <w:rsid w:val="007B083B"/>
    <w:rsid w:val="007E2396"/>
    <w:rsid w:val="0094307E"/>
    <w:rsid w:val="00994C52"/>
    <w:rsid w:val="009E44D9"/>
    <w:rsid w:val="00B136C1"/>
    <w:rsid w:val="00B9519F"/>
    <w:rsid w:val="00D810B1"/>
    <w:rsid w:val="00E06E21"/>
    <w:rsid w:val="00EB0CCE"/>
    <w:rsid w:val="00ED6D49"/>
    <w:rsid w:val="00FC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DA59"/>
  <w15:chartTrackingRefBased/>
  <w15:docId w15:val="{2F8AEA19-9034-4BC4-BEE3-8F1B1E25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Fenster</dc:creator>
  <cp:keywords/>
  <dc:description/>
  <cp:lastModifiedBy>Mike Fenster</cp:lastModifiedBy>
  <cp:revision>18</cp:revision>
  <cp:lastPrinted>2020-06-06T10:06:00Z</cp:lastPrinted>
  <dcterms:created xsi:type="dcterms:W3CDTF">2020-06-05T10:00:00Z</dcterms:created>
  <dcterms:modified xsi:type="dcterms:W3CDTF">2020-06-06T10:54:00Z</dcterms:modified>
</cp:coreProperties>
</file>